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test-document"/>
    <w:p>
      <w:pPr>
        <w:pStyle w:val="Heading1"/>
      </w:pPr>
      <w:r>
        <w:t xml:space="preserve">Test Document</w:t>
      </w:r>
    </w:p>
    <w:p>
      <w:pPr>
        <w:pStyle w:val="FirstParagraph"/>
      </w:pPr>
      <w:r>
        <w:t xml:space="preserve">This is a</w:t>
      </w:r>
      <w:r>
        <w:t xml:space="preserve"> </w:t>
      </w:r>
      <w:r>
        <w:rPr>
          <w:b/>
          <w:bCs/>
        </w:rPr>
        <w:t xml:space="preserve">test</w:t>
      </w:r>
      <w:r>
        <w:t xml:space="preserve"> </w:t>
      </w:r>
      <w:r>
        <w:t xml:space="preserve">document for E2E testing.</w:t>
      </w:r>
    </w:p>
    <w:bookmarkStart w:id="9" w:name="code-example"/>
    <w:p>
      <w:pPr>
        <w:pStyle w:val="Heading2"/>
      </w:pPr>
      <w:r>
        <w:t xml:space="preserve">Code Example</w:t>
      </w:r>
    </w:p>
    <w:p>
      <w:pPr>
        <w:pStyle w:val="SourceCode"/>
      </w:pPr>
      <w:r>
        <w:rPr>
          <w:rStyle w:val="BuiltIn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bookmarkEnd w:id="9"/>
    <w:bookmarkStart w:id="10" w:name="list"/>
    <w:p>
      <w:pPr>
        <w:pStyle w:val="Heading2"/>
      </w:pPr>
      <w:r>
        <w:t xml:space="preserve">List</w:t>
      </w:r>
    </w:p>
    <w:p>
      <w:pPr>
        <w:pStyle w:val="Compact"/>
        <w:numPr>
          <w:ilvl w:val="0"/>
          <w:numId w:val="1001"/>
        </w:numPr>
      </w:pPr>
      <w:r>
        <w:t xml:space="preserve">First item</w:t>
      </w:r>
    </w:p>
    <w:p>
      <w:pPr>
        <w:pStyle w:val="Compact"/>
        <w:numPr>
          <w:ilvl w:val="0"/>
          <w:numId w:val="1001"/>
        </w:numPr>
      </w:pPr>
      <w:r>
        <w:t xml:space="preserve">Second item</w:t>
      </w:r>
    </w:p>
    <w:p>
      <w:pPr>
        <w:pStyle w:val="Compact"/>
        <w:numPr>
          <w:ilvl w:val="0"/>
          <w:numId w:val="1001"/>
        </w:numPr>
      </w:pPr>
      <w:r>
        <w:t xml:space="preserve">Third item</w:t>
      </w:r>
    </w:p>
    <w:bookmarkEnd w:id="10"/>
    <w:bookmarkStart w:id="11" w:name="table"/>
    <w:p>
      <w:pPr>
        <w:pStyle w:val="Heading2"/>
      </w:pPr>
      <w:r>
        <w:t xml:space="preserve">Table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</w:tbl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2026-01-25T05:11:57Z</dcterms:created>
  <dcterms:modified xsi:type="dcterms:W3CDTF">2026-01-25T05:11:57Z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